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0A" w:rsidRPr="00312573" w:rsidRDefault="005E7B0A" w:rsidP="002B0275">
      <w:pPr>
        <w:pStyle w:val="Prrafodelista"/>
        <w:numPr>
          <w:ilvl w:val="0"/>
          <w:numId w:val="1"/>
        </w:numPr>
        <w:rPr>
          <w:rFonts w:ascii="Tahoma" w:hAnsi="Tahoma" w:cs="Tahoma"/>
          <w:b/>
          <w:bCs/>
          <w:color w:val="000000"/>
        </w:rPr>
      </w:pPr>
      <w:r w:rsidRPr="00312573">
        <w:rPr>
          <w:rFonts w:ascii="Tahoma" w:hAnsi="Tahoma" w:cs="Tahoma"/>
          <w:b/>
          <w:bCs/>
          <w:color w:val="000000"/>
        </w:rPr>
        <w:t>Encabezado</w:t>
      </w:r>
    </w:p>
    <w:tbl>
      <w:tblPr>
        <w:tblpPr w:leftFromText="141" w:rightFromText="141" w:vertAnchor="text" w:horzAnchor="margin" w:tblpY="32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44"/>
        <w:gridCol w:w="8362"/>
      </w:tblGrid>
      <w:tr w:rsidR="005E7B0A" w:rsidRPr="00312573">
        <w:trPr>
          <w:trHeight w:val="28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E7B0A" w:rsidRPr="007E63E7" w:rsidRDefault="005E7B0A" w:rsidP="00727D5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lang w:eastAsia="es-ES"/>
              </w:rPr>
            </w:pPr>
            <w:r w:rsidRPr="007E63E7">
              <w:rPr>
                <w:rFonts w:ascii="Tahoma" w:hAnsi="Tahoma" w:cs="Tahoma"/>
                <w:color w:val="000000"/>
                <w:lang w:eastAsia="es-ES"/>
              </w:rPr>
              <w:t>Código</w:t>
            </w:r>
          </w:p>
        </w:tc>
        <w:tc>
          <w:tcPr>
            <w:tcW w:w="3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E7B0A" w:rsidRPr="007E63E7" w:rsidRDefault="005E7B0A" w:rsidP="00727D54">
            <w:pPr>
              <w:spacing w:after="0" w:line="240" w:lineRule="auto"/>
              <w:rPr>
                <w:rFonts w:ascii="Tahoma" w:hAnsi="Tahoma" w:cs="Tahoma"/>
                <w:color w:val="000000"/>
                <w:lang w:eastAsia="es-ES"/>
              </w:rPr>
            </w:pPr>
            <w:r w:rsidRPr="007E63E7">
              <w:rPr>
                <w:rFonts w:ascii="Tahoma" w:hAnsi="Tahoma" w:cs="Tahoma"/>
                <w:color w:val="000000"/>
                <w:lang w:eastAsia="es-ES"/>
              </w:rPr>
              <w:t>Nombre</w:t>
            </w:r>
          </w:p>
        </w:tc>
      </w:tr>
      <w:tr w:rsidR="005E7B0A" w:rsidRPr="00312573" w:rsidTr="00757601">
        <w:trPr>
          <w:trHeight w:val="1677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A" w:rsidRPr="00312573" w:rsidRDefault="005E7B0A" w:rsidP="00076345">
            <w:pPr>
              <w:spacing w:after="0" w:line="240" w:lineRule="auto"/>
              <w:rPr>
                <w:rFonts w:ascii="Tahoma" w:hAnsi="Tahoma" w:cs="Tahoma"/>
                <w:color w:val="00000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lang w:eastAsia="es-ES"/>
              </w:rPr>
              <w:t> </w:t>
            </w:r>
          </w:p>
        </w:tc>
        <w:tc>
          <w:tcPr>
            <w:tcW w:w="3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220" w:rsidRPr="006B7220" w:rsidRDefault="006B7220" w:rsidP="006B7220">
            <w:pPr>
              <w:rPr>
                <w:sz w:val="16"/>
                <w:szCs w:val="16"/>
              </w:rPr>
            </w:pPr>
            <w:r w:rsidRPr="006B7220">
              <w:rPr>
                <w:sz w:val="16"/>
                <w:szCs w:val="16"/>
              </w:rPr>
              <w:t xml:space="preserve"> EXPOSICIONES, PROGRAMAS EDUCATIVOS</w:t>
            </w:r>
            <w:r w:rsidR="00757601">
              <w:rPr>
                <w:sz w:val="16"/>
                <w:szCs w:val="16"/>
              </w:rPr>
              <w:t xml:space="preserve"> ARTE CONTEMPORANEO Y LITERATURA</w:t>
            </w:r>
            <w:r>
              <w:rPr>
                <w:sz w:val="16"/>
                <w:szCs w:val="16"/>
              </w:rPr>
              <w:t xml:space="preserve"> </w:t>
            </w:r>
            <w:r w:rsidRPr="006B7220">
              <w:rPr>
                <w:sz w:val="16"/>
                <w:szCs w:val="16"/>
              </w:rPr>
              <w:t>Y EVENTOS DE EXPRESIÓN MULTIDICIPLINARIA DEL MACAY (MUSEO DE ARTE CONTÉMPORANEO ATENEO DE YUCATAN).</w:t>
            </w:r>
          </w:p>
          <w:p w:rsidR="006B7220" w:rsidRDefault="006B7220" w:rsidP="006B7220"/>
          <w:p w:rsidR="005E7B0A" w:rsidRPr="00312573" w:rsidRDefault="005E7B0A" w:rsidP="0007634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lang w:eastAsia="es-ES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1051"/>
        <w:tblW w:w="411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2198"/>
      </w:tblGrid>
      <w:tr w:rsidR="00C86E6D" w:rsidRPr="00312573" w:rsidTr="00757601">
        <w:trPr>
          <w:trHeight w:val="360"/>
        </w:trPr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E26A7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Unidad Coordinadora 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049" w:rsidRPr="00312573" w:rsidRDefault="00C86E6D" w:rsidP="00E26A7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Ramo</w:t>
            </w:r>
            <w:r w:rsidR="00E26A7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: </w:t>
            </w:r>
            <w:r w:rsidR="00E26A77" w:rsidRPr="00E26A7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Fundación Cultural </w:t>
            </w:r>
            <w:proofErr w:type="spellStart"/>
            <w:r w:rsidR="00E26A77" w:rsidRPr="00E26A7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Macay</w:t>
            </w:r>
            <w:proofErr w:type="spellEnd"/>
            <w:r w:rsidR="00E26A7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, A. C.</w:t>
            </w:r>
          </w:p>
        </w:tc>
      </w:tr>
      <w:tr w:rsidR="00C86E6D" w:rsidRPr="00312573" w:rsidTr="00757601">
        <w:trPr>
          <w:trHeight w:val="615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Dirección</w:t>
            </w:r>
            <w:r w:rsidRPr="00757601">
              <w:rPr>
                <w:rFonts w:ascii="Tahoma" w:hAnsi="Tahoma" w:cs="Tahoma"/>
                <w:color w:val="000000"/>
                <w:sz w:val="16"/>
                <w:szCs w:val="16"/>
                <w:lang w:eastAsia="es-ES"/>
              </w:rPr>
              <w:t>:</w:t>
            </w:r>
            <w:r w:rsidR="00757601">
              <w:rPr>
                <w:rFonts w:ascii="Tahoma" w:hAnsi="Tahoma" w:cs="Tahoma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87325" w:rsidRPr="00D87325">
              <w:rPr>
                <w:rFonts w:ascii="Tahoma" w:hAnsi="Tahoma" w:cs="Tahoma"/>
                <w:color w:val="000000"/>
                <w:sz w:val="12"/>
                <w:szCs w:val="12"/>
                <w:lang w:eastAsia="es-ES"/>
              </w:rPr>
              <w:t>01</w:t>
            </w:r>
            <w:r w:rsidR="00D87325">
              <w:rPr>
                <w:rFonts w:ascii="Tahoma" w:hAnsi="Tahoma" w:cs="Tahoma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B7220" w:rsidRPr="00757601">
              <w:rPr>
                <w:rFonts w:ascii="Tahoma" w:hAnsi="Tahoma" w:cs="Tahoma"/>
                <w:color w:val="000000"/>
                <w:sz w:val="12"/>
                <w:szCs w:val="12"/>
                <w:lang w:eastAsia="es-ES"/>
              </w:rPr>
              <w:t>FUNDACIÓN CULTURAL MACAY, A.C.</w:t>
            </w:r>
          </w:p>
        </w:tc>
      </w:tr>
      <w:tr w:rsidR="00C86E6D" w:rsidRPr="00312573" w:rsidTr="00757601">
        <w:trPr>
          <w:trHeight w:val="36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U.R.:</w:t>
            </w:r>
            <w:r w:rsidR="00D873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D87325" w:rsidRPr="00D87325">
              <w:rPr>
                <w:rFonts w:ascii="Tahoma" w:hAnsi="Tahoma" w:cs="Tahoma"/>
                <w:color w:val="000000"/>
                <w:sz w:val="12"/>
                <w:szCs w:val="12"/>
                <w:lang w:eastAsia="es-ES"/>
              </w:rPr>
              <w:t>31</w:t>
            </w:r>
            <w:r w:rsidR="00757601" w:rsidRPr="00D87325">
              <w:rPr>
                <w:rFonts w:ascii="Tahoma" w:hAnsi="Tahoma" w:cs="Tahoma"/>
                <w:color w:val="000000"/>
                <w:sz w:val="12"/>
                <w:szCs w:val="12"/>
                <w:lang w:eastAsia="es-ES"/>
              </w:rPr>
              <w:t xml:space="preserve"> </w:t>
            </w:r>
            <w:r w:rsidR="00757601" w:rsidRPr="00757601">
              <w:rPr>
                <w:rFonts w:ascii="Tahoma" w:hAnsi="Tahoma" w:cs="Tahoma"/>
                <w:color w:val="000000"/>
                <w:sz w:val="12"/>
                <w:szCs w:val="12"/>
                <w:lang w:eastAsia="es-ES"/>
              </w:rPr>
              <w:t>FUNDACIÓN CULTURAL MACAY, A.C.</w:t>
            </w:r>
          </w:p>
        </w:tc>
      </w:tr>
      <w:tr w:rsidR="00C86E6D" w:rsidRPr="00312573" w:rsidTr="00C86E6D">
        <w:trPr>
          <w:trHeight w:val="360"/>
        </w:trPr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Naturaleza de la Actividad</w:t>
            </w:r>
          </w:p>
        </w:tc>
      </w:tr>
      <w:tr w:rsidR="00C86E6D" w:rsidRPr="00312573" w:rsidTr="0014097D">
        <w:trPr>
          <w:trHeight w:val="360"/>
        </w:trPr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6D" w:rsidRPr="00C86E6D" w:rsidRDefault="00C86E6D" w:rsidP="0014097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eastAsia="es-ES"/>
              </w:rPr>
            </w:pPr>
            <w:r w:rsidRPr="00C86E6D">
              <w:rPr>
                <w:rFonts w:ascii="Tahoma" w:hAnsi="Tahoma" w:cs="Tahoma"/>
                <w:bCs/>
                <w:color w:val="000000"/>
                <w:sz w:val="20"/>
                <w:szCs w:val="20"/>
                <w:lang w:eastAsia="es-ES"/>
              </w:rPr>
              <w:t>Nuevo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E6D" w:rsidRPr="00C86E6D" w:rsidRDefault="00C86E6D" w:rsidP="0014097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86E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Continuo</w:t>
            </w:r>
            <w:r w:rsidR="006B722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 X</w:t>
            </w:r>
          </w:p>
        </w:tc>
      </w:tr>
    </w:tbl>
    <w:tbl>
      <w:tblPr>
        <w:tblpPr w:leftFromText="141" w:rightFromText="141" w:vertAnchor="text" w:horzAnchor="margin" w:tblpY="1111"/>
        <w:tblW w:w="588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3888"/>
        <w:gridCol w:w="364"/>
      </w:tblGrid>
      <w:tr w:rsidR="00C86E6D" w:rsidRPr="00312573" w:rsidTr="00C86E6D">
        <w:trPr>
          <w:trHeight w:val="36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Tipo de Unidad Básica de </w:t>
            </w:r>
            <w:proofErr w:type="spellStart"/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Presupuestación</w:t>
            </w:r>
            <w:proofErr w:type="spellEnd"/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Actividad Institucional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01</w:t>
            </w:r>
            <w:r w:rsidR="006B722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X</w:t>
            </w:r>
          </w:p>
        </w:tc>
      </w:tr>
      <w:tr w:rsidR="00C86E6D" w:rsidRPr="00312573" w:rsidTr="00C86E6D">
        <w:trPr>
          <w:trHeight w:val="36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Actividad Programática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02</w:t>
            </w:r>
          </w:p>
        </w:tc>
      </w:tr>
      <w:tr w:rsidR="00C86E6D" w:rsidRPr="00312573" w:rsidTr="00C86E6D">
        <w:trPr>
          <w:trHeight w:val="36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Obra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03</w:t>
            </w:r>
          </w:p>
        </w:tc>
      </w:tr>
      <w:tr w:rsidR="00C86E6D" w:rsidRPr="00312573" w:rsidTr="00C86E6D">
        <w:trPr>
          <w:trHeight w:val="36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Presupuesto Institucional de Servicios Personales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04</w:t>
            </w:r>
          </w:p>
        </w:tc>
      </w:tr>
      <w:tr w:rsidR="00C86E6D" w:rsidRPr="00312573" w:rsidTr="00C86E6D">
        <w:trPr>
          <w:trHeight w:val="36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eastAsia="es-E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Gastos Administrativos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E6D" w:rsidRPr="00312573" w:rsidRDefault="00C86E6D" w:rsidP="00C86E6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1257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05</w:t>
            </w:r>
          </w:p>
        </w:tc>
      </w:tr>
    </w:tbl>
    <w:tbl>
      <w:tblPr>
        <w:tblpPr w:leftFromText="141" w:rightFromText="141" w:vertAnchor="text" w:horzAnchor="margin" w:tblpY="323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7371"/>
      </w:tblGrid>
      <w:tr w:rsidR="0038465D" w:rsidRPr="00A72751" w:rsidTr="00655002">
        <w:trPr>
          <w:trHeight w:val="414"/>
        </w:trPr>
        <w:tc>
          <w:tcPr>
            <w:tcW w:w="10560" w:type="dxa"/>
            <w:gridSpan w:val="2"/>
            <w:shd w:val="clear" w:color="auto" w:fill="00B050"/>
            <w:vAlign w:val="center"/>
          </w:tcPr>
          <w:p w:rsidR="0038465D" w:rsidRPr="00C70758" w:rsidRDefault="0038465D" w:rsidP="0014097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</w:rPr>
              <w:t>Estructura Funcional Programática</w:t>
            </w:r>
          </w:p>
        </w:tc>
      </w:tr>
      <w:tr w:rsidR="0038465D" w:rsidRPr="00A72751" w:rsidTr="00897D2A">
        <w:trPr>
          <w:trHeight w:val="285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Pilar (PED)</w:t>
            </w:r>
          </w:p>
        </w:tc>
        <w:tc>
          <w:tcPr>
            <w:tcW w:w="7371" w:type="dxa"/>
            <w:vAlign w:val="bottom"/>
          </w:tcPr>
          <w:p w:rsidR="0038465D" w:rsidRPr="00326049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26049">
              <w:t>04 INVERSION EN CAPITAL HUMANO</w:t>
            </w:r>
            <w:r w:rsidR="0038465D" w:rsidRPr="00326049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8465D" w:rsidRPr="00A72751" w:rsidTr="00897D2A">
        <w:trPr>
          <w:trHeight w:val="300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Tema (PED)</w:t>
            </w:r>
          </w:p>
        </w:tc>
        <w:tc>
          <w:tcPr>
            <w:tcW w:w="7371" w:type="dxa"/>
            <w:vAlign w:val="bottom"/>
          </w:tcPr>
          <w:p w:rsidR="0038465D" w:rsidRPr="00326049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26049">
              <w:t>05 CULTURA</w:t>
            </w:r>
          </w:p>
        </w:tc>
      </w:tr>
      <w:tr w:rsidR="0038465D" w:rsidRPr="00A72751" w:rsidTr="00897D2A">
        <w:trPr>
          <w:trHeight w:val="279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Subtema (PED)</w:t>
            </w:r>
          </w:p>
        </w:tc>
        <w:tc>
          <w:tcPr>
            <w:tcW w:w="7371" w:type="dxa"/>
            <w:vAlign w:val="bottom"/>
          </w:tcPr>
          <w:p w:rsidR="0038465D" w:rsidRPr="00326049" w:rsidRDefault="0038465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38465D" w:rsidRPr="00A72751" w:rsidTr="00897D2A">
        <w:trPr>
          <w:trHeight w:val="312"/>
        </w:trPr>
        <w:tc>
          <w:tcPr>
            <w:tcW w:w="3189" w:type="dxa"/>
            <w:vAlign w:val="center"/>
          </w:tcPr>
          <w:p w:rsidR="0038465D" w:rsidRPr="00C70758" w:rsidRDefault="0038465D" w:rsidP="00897D2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Programa de Mediano Plazo </w:t>
            </w:r>
            <w:r w:rsidR="00897D2A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(</w:t>
            </w: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PMP)</w:t>
            </w:r>
          </w:p>
        </w:tc>
        <w:tc>
          <w:tcPr>
            <w:tcW w:w="7371" w:type="dxa"/>
            <w:vAlign w:val="bottom"/>
          </w:tcPr>
          <w:p w:rsidR="0038465D" w:rsidRPr="00326049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26049">
              <w:t>12 PROGRAMA ESPECIAL DE CULTURA, ARTES Y TRADICIONES</w:t>
            </w:r>
          </w:p>
        </w:tc>
      </w:tr>
      <w:tr w:rsidR="0038465D" w:rsidRPr="00A72751" w:rsidTr="00897D2A">
        <w:trPr>
          <w:trHeight w:val="335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Tema Estratégico (PMP)</w:t>
            </w:r>
          </w:p>
        </w:tc>
        <w:tc>
          <w:tcPr>
            <w:tcW w:w="7371" w:type="dxa"/>
            <w:vAlign w:val="bottom"/>
          </w:tcPr>
          <w:p w:rsidR="0038465D" w:rsidRPr="00326049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26049">
              <w:t xml:space="preserve">0045  FOMENTO Y PROMOCIÓN DE LA CULTURA Y LAS ARTES          </w:t>
            </w:r>
          </w:p>
        </w:tc>
      </w:tr>
      <w:tr w:rsidR="0038465D" w:rsidRPr="00A72751" w:rsidTr="00897D2A">
        <w:trPr>
          <w:trHeight w:val="323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Subtema Estratégico (PMP)</w:t>
            </w:r>
          </w:p>
        </w:tc>
        <w:tc>
          <w:tcPr>
            <w:tcW w:w="7371" w:type="dxa"/>
            <w:vAlign w:val="bottom"/>
          </w:tcPr>
          <w:p w:rsidR="0038465D" w:rsidRPr="00326049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326049">
              <w:t>0665   FOMENTO Y PROMOCIÓN DE LA CULTURA Y LAS ARTES</w:t>
            </w:r>
          </w:p>
        </w:tc>
      </w:tr>
      <w:tr w:rsidR="0038465D" w:rsidRPr="00A72751" w:rsidTr="00897D2A">
        <w:trPr>
          <w:trHeight w:val="205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7371" w:type="dxa"/>
            <w:vAlign w:val="bottom"/>
          </w:tcPr>
          <w:p w:rsidR="0038465D" w:rsidRPr="002738ED" w:rsidRDefault="002738ED" w:rsidP="002738ED">
            <w:pPr>
              <w:jc w:val="center"/>
            </w:pPr>
            <w:r>
              <w:t>02 DESARROLLO SOCIAL</w:t>
            </w:r>
          </w:p>
        </w:tc>
      </w:tr>
      <w:tr w:rsidR="0038465D" w:rsidRPr="00A72751" w:rsidTr="00897D2A">
        <w:trPr>
          <w:trHeight w:val="329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Pilar (PED)</w:t>
            </w:r>
          </w:p>
        </w:tc>
        <w:tc>
          <w:tcPr>
            <w:tcW w:w="7371" w:type="dxa"/>
            <w:vAlign w:val="bottom"/>
          </w:tcPr>
          <w:p w:rsidR="0038465D" w:rsidRPr="00C70758" w:rsidRDefault="002738ED" w:rsidP="00AD23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t>02.0</w:t>
            </w:r>
            <w:r w:rsidR="00AD23A0">
              <w:t>3</w:t>
            </w:r>
            <w:r>
              <w:t xml:space="preserve"> </w:t>
            </w:r>
            <w:r w:rsidR="00AD23A0">
              <w:t>YUCATAN CON EDUCACION DE CALIDAD</w:t>
            </w:r>
          </w:p>
        </w:tc>
      </w:tr>
      <w:tr w:rsidR="0038465D" w:rsidRPr="00A72751" w:rsidTr="00897D2A">
        <w:trPr>
          <w:trHeight w:val="273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Función</w:t>
            </w:r>
          </w:p>
        </w:tc>
        <w:tc>
          <w:tcPr>
            <w:tcW w:w="7371" w:type="dxa"/>
            <w:vAlign w:val="bottom"/>
          </w:tcPr>
          <w:p w:rsidR="0038465D" w:rsidRPr="00C70758" w:rsidRDefault="002738ED" w:rsidP="00AD23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t>02.0</w:t>
            </w:r>
            <w:r w:rsidR="00AD23A0">
              <w:t>3</w:t>
            </w:r>
            <w:r>
              <w:t>.04 RECREACIÓN, CULTURA Y OTRAS MANIFESTACIONES SOCIALES</w:t>
            </w:r>
          </w:p>
        </w:tc>
      </w:tr>
      <w:tr w:rsidR="0038465D" w:rsidRPr="00A72751" w:rsidTr="00897D2A">
        <w:trPr>
          <w:trHeight w:val="278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Subfunción</w:t>
            </w:r>
            <w:proofErr w:type="spellEnd"/>
          </w:p>
        </w:tc>
        <w:tc>
          <w:tcPr>
            <w:tcW w:w="7371" w:type="dxa"/>
            <w:vAlign w:val="bottom"/>
          </w:tcPr>
          <w:p w:rsidR="0038465D" w:rsidRPr="00C70758" w:rsidRDefault="002738ED" w:rsidP="00AD23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t>02.0</w:t>
            </w:r>
            <w:r w:rsidR="00AD23A0">
              <w:t>3</w:t>
            </w:r>
            <w:r>
              <w:t>.04.02  CULTURA</w:t>
            </w:r>
          </w:p>
        </w:tc>
      </w:tr>
      <w:tr w:rsidR="0038465D" w:rsidRPr="00A72751" w:rsidTr="00897D2A">
        <w:trPr>
          <w:trHeight w:val="271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Programa</w:t>
            </w:r>
          </w:p>
        </w:tc>
        <w:tc>
          <w:tcPr>
            <w:tcW w:w="7371" w:type="dxa"/>
            <w:vAlign w:val="bottom"/>
          </w:tcPr>
          <w:p w:rsidR="0038465D" w:rsidRPr="00C70758" w:rsidRDefault="0038465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38465D" w:rsidRPr="00A72751" w:rsidTr="00897D2A">
        <w:trPr>
          <w:trHeight w:val="285"/>
        </w:trPr>
        <w:tc>
          <w:tcPr>
            <w:tcW w:w="3189" w:type="dxa"/>
            <w:vAlign w:val="center"/>
          </w:tcPr>
          <w:p w:rsidR="0038465D" w:rsidRPr="00C70758" w:rsidRDefault="0038465D" w:rsidP="0014097D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Actividad Institucional</w:t>
            </w:r>
          </w:p>
        </w:tc>
        <w:tc>
          <w:tcPr>
            <w:tcW w:w="7371" w:type="dxa"/>
            <w:vAlign w:val="bottom"/>
          </w:tcPr>
          <w:p w:rsidR="0038465D" w:rsidRPr="00C70758" w:rsidRDefault="002738ED" w:rsidP="0038465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t>02.04.04.02.01 DIFUSION DE LA CULTURA Y LAS ARTES</w:t>
            </w:r>
          </w:p>
        </w:tc>
      </w:tr>
      <w:tr w:rsidR="0038465D" w:rsidRPr="00A72751" w:rsidTr="00897D2A">
        <w:trPr>
          <w:trHeight w:val="275"/>
        </w:trPr>
        <w:tc>
          <w:tcPr>
            <w:tcW w:w="3189" w:type="dxa"/>
            <w:tcBorders>
              <w:left w:val="nil"/>
              <w:bottom w:val="nil"/>
              <w:right w:val="nil"/>
            </w:tcBorders>
            <w:vAlign w:val="center"/>
          </w:tcPr>
          <w:p w:rsidR="0038465D" w:rsidRPr="0037646A" w:rsidRDefault="0038465D" w:rsidP="003846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vAlign w:val="bottom"/>
          </w:tcPr>
          <w:p w:rsidR="0038465D" w:rsidRPr="00A72751" w:rsidRDefault="0038465D" w:rsidP="0038465D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</w:p>
        </w:tc>
      </w:tr>
    </w:tbl>
    <w:p w:rsidR="006C0CBA" w:rsidRPr="00312573" w:rsidRDefault="006C0CBA">
      <w:pPr>
        <w:rPr>
          <w:rFonts w:ascii="Tahoma" w:hAnsi="Tahoma" w:cs="Tahoma"/>
          <w:color w:val="000000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03"/>
        <w:gridCol w:w="5303"/>
      </w:tblGrid>
      <w:tr w:rsidR="005E7B0A" w:rsidRPr="00A72751">
        <w:trPr>
          <w:trHeight w:val="28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</w:tcPr>
          <w:p w:rsidR="005E7B0A" w:rsidRPr="00C70758" w:rsidRDefault="005E7B0A" w:rsidP="00727D5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Problemática a atender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</w:tcPr>
          <w:p w:rsidR="005E7B0A" w:rsidRPr="00C70758" w:rsidRDefault="005E7B0A" w:rsidP="00727D5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Descripción</w:t>
            </w:r>
          </w:p>
        </w:tc>
      </w:tr>
      <w:tr w:rsidR="005E7B0A" w:rsidRPr="00A72751">
        <w:trPr>
          <w:trHeight w:val="169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65BE" w:rsidRDefault="006865BE" w:rsidP="006865BE">
            <w:pPr>
              <w:jc w:val="both"/>
            </w:pPr>
            <w:r w:rsidRPr="001C4DC4">
              <w:t xml:space="preserve">A RAÍZ DE LAS REFORMAS EDUCATIVAS REALIZADAS EN LA EDUCACIÓN BÁSICA EL TEMA DE LA EXPRESIÓN ARTISTICA SUFRIO UN CAMBIO IMPORTANTE EN SU ESQUEMA, PASANDO DE MATERIA DE RELLENO A TENER UN VALOR OBLIGATORIO COMO LAS MATEMATICAS Y EL ESPAÑOL A FIN DE QUE EL ALUMNO DURANTE SU FORMACIÓN OBTENGA MAYORES POSIBILIDADES Y EXPECTATIVAS DE EXPRESIÓN  Y CREATIVIDAD ARTISTICA Y LITERARIA, LOGRANDO CIUDADANOS INTEGROS Y CAPACES DE DESARROLLAR TODO SU POTENCIAL;  LAS EXPOSICIONES DE ARTE CONTÉMPORANEO, LOS PROGRAMAS EDUCATIVOS Y LOS EVENTOS DE EXPRESIÓN MULTIDICIPLINARIA, REPRESENTAN UNA OFERTA CULTURAL PARA LA POBLACIÓN  YUCATECA, YA QUE LE PERMITE CONOCER UNA DE LAS RAMAS DE LAS </w:t>
            </w:r>
            <w:r w:rsidRPr="001C4DC4">
              <w:lastRenderedPageBreak/>
              <w:t>BELLAS ARTES ATRAVEZ DE LAS DIFERENTES EXPRESIONES ARTISTICAS DE ARTISTAS LOCALES, NACIONALES E INTERNACIONALES; QUE SE PRESENTAN Y DIFUNDEN EN TODO EL ESTADO; EN EL CUAL EL ACCESO A TODA LA POBLACIÓN ES GRATUITA CONCEDIENDO A PERSONAS DE ESCASOS RECURSOS CONOCER Y DISFRUTAR ESTA EXPRESIÓN  ARTISTICA; ASÍ MISMO PERMITIENDO LLEVAR TALLERES DE ARTE Y LITERATURA PARA LOS POBLADORES DE LOS MUNICIPIOS DEL INTERIOR DEL ESTADO Y SUS COMISARIAS Y DOTAR DE MATERIAL DIDÁCTICO A LAS BIBLIOTECAS Y ESCUELAS LOGRANDO MANTENER A YUCATÁN COMO EL ESTADO PIONERO EN OFRECER A NIVEL SURESTE UN MUSEO DE ARTE CONTÉMPORANEO QUE LLEGA HASTA SU POBLACIÓN MÁS NECESITADA.</w:t>
            </w:r>
            <w:r>
              <w:t xml:space="preserve"> </w:t>
            </w:r>
          </w:p>
          <w:p w:rsidR="005E7B0A" w:rsidRPr="00A72751" w:rsidRDefault="005E7B0A" w:rsidP="006865BE">
            <w:pPr>
              <w:jc w:val="both"/>
              <w:rPr>
                <w:color w:val="000000"/>
                <w:lang w:eastAsia="es-E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36F8" w:rsidRDefault="007436F8" w:rsidP="007436F8">
            <w:pPr>
              <w:jc w:val="both"/>
            </w:pPr>
            <w:r>
              <w:lastRenderedPageBreak/>
              <w:t>SE OFRECERÁN Y DIFUNDIRÁN EXPOSICIONES TEMPORALES E ITINERANTES DE OBRAS LOCALES, NACIONALES E INTERNACIONALES</w:t>
            </w:r>
            <w:r w:rsidR="00DC6E4A">
              <w:t>, EN EL MUSEO Y ESPACIOS CULTURALES DE LOS MUNICIPIOS DEL INTERIOR DEL ESTADO</w:t>
            </w:r>
            <w:r>
              <w:t>,</w:t>
            </w:r>
            <w:r w:rsidR="00DC6E4A">
              <w:t xml:space="preserve"> TAMBIEN ESPACIOS </w:t>
            </w:r>
            <w:r>
              <w:t xml:space="preserve"> DE EXPRESIÓN ARTÍSTICA MULTIDICIPLINARIA; ASÍ COMO</w:t>
            </w:r>
            <w:r w:rsidRPr="00E61D2F">
              <w:t xml:space="preserve"> </w:t>
            </w:r>
            <w:r w:rsidRPr="00E92E67">
              <w:t>DESARRO</w:t>
            </w:r>
            <w:r>
              <w:t xml:space="preserve">LLAR PROGRAMAS EDUCATIVOS CON TALLERES DE ARTE CONTÉMPORANEO Y LITERATURA EN EL MACAY Y EN VARIAS REGIONES DEL ESTADO, A FIN  DE INCREMENTAR EL ACCESO A LOS SERVICIOS EDUCATIVOS Y OPORTUNIDADES DE DESARROLLO INTEGRAL ACERCANDO EL ARTE PARA FORTALECER LA EDUCACIÓN; MISMAS QUE SERÁN DIFUNDIDAS EN LA CIUDAD CAPITAL COMO EN EL INTERIOR DEL ESTADO PARA UNA GRAN </w:t>
            </w:r>
            <w:r>
              <w:lastRenderedPageBreak/>
              <w:t>APERTURA DEL ARTE CONTÉMPORANEO EN EL ESTADO.</w:t>
            </w:r>
          </w:p>
          <w:p w:rsidR="005E7B0A" w:rsidRPr="00A72751" w:rsidRDefault="005E7B0A" w:rsidP="00515088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602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3"/>
        <w:gridCol w:w="670"/>
        <w:gridCol w:w="632"/>
        <w:gridCol w:w="1333"/>
        <w:gridCol w:w="567"/>
        <w:gridCol w:w="709"/>
      </w:tblGrid>
      <w:tr w:rsidR="005E7B0A" w:rsidRPr="00C70758">
        <w:trPr>
          <w:trHeight w:val="4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C70758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lastRenderedPageBreak/>
              <w:t>Ejerce Presupuesto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Pr="00C70758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Si</w:t>
            </w:r>
            <w:r w:rsidR="00B2713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X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Pr="00C70758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C70758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Multianual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Si</w:t>
            </w:r>
          </w:p>
          <w:p w:rsidR="00B27133" w:rsidRPr="00C70758" w:rsidRDefault="00B27133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Pr="00C70758" w:rsidRDefault="005E7B0A" w:rsidP="00024F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</w:tbl>
    <w:p w:rsidR="005E7B0A" w:rsidRPr="00C70758" w:rsidRDefault="005E7B0A" w:rsidP="00924C0E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312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5"/>
        <w:gridCol w:w="284"/>
        <w:gridCol w:w="1813"/>
        <w:gridCol w:w="313"/>
        <w:gridCol w:w="2552"/>
        <w:gridCol w:w="283"/>
        <w:gridCol w:w="2410"/>
        <w:gridCol w:w="352"/>
      </w:tblGrid>
      <w:tr w:rsidR="005E7B0A" w:rsidRPr="00C70758">
        <w:trPr>
          <w:trHeight w:val="275"/>
        </w:trPr>
        <w:tc>
          <w:tcPr>
            <w:tcW w:w="9922" w:type="dxa"/>
            <w:gridSpan w:val="8"/>
            <w:shd w:val="clear" w:color="auto" w:fill="00B050"/>
            <w:vAlign w:val="center"/>
          </w:tcPr>
          <w:p w:rsidR="005E7B0A" w:rsidRPr="00C70758" w:rsidRDefault="005E7B0A" w:rsidP="00FB4652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Destino del Gasto</w:t>
            </w:r>
          </w:p>
        </w:tc>
      </w:tr>
      <w:tr w:rsidR="005E7B0A" w:rsidRPr="00C70758">
        <w:trPr>
          <w:trHeight w:val="480"/>
        </w:trPr>
        <w:tc>
          <w:tcPr>
            <w:tcW w:w="1915" w:type="dxa"/>
            <w:vAlign w:val="center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Infraestructura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Gasto Social</w:t>
            </w:r>
          </w:p>
        </w:tc>
        <w:tc>
          <w:tcPr>
            <w:tcW w:w="313" w:type="dxa"/>
            <w:shd w:val="clear" w:color="auto" w:fill="FFFFFF"/>
            <w:vAlign w:val="center"/>
          </w:tcPr>
          <w:p w:rsidR="005E7B0A" w:rsidRPr="00C70758" w:rsidRDefault="006865BE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Adquisición de Bienes Muebles e Inmuebles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E7B0A" w:rsidRPr="00C70758" w:rsidRDefault="006865BE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2410" w:type="dxa"/>
            <w:shd w:val="clear" w:color="auto" w:fill="E36C0A"/>
            <w:vAlign w:val="center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C7075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Igualdad de Género</w:t>
            </w:r>
          </w:p>
        </w:tc>
        <w:tc>
          <w:tcPr>
            <w:tcW w:w="352" w:type="dxa"/>
            <w:shd w:val="clear" w:color="auto" w:fill="FFFFFF"/>
          </w:tcPr>
          <w:p w:rsidR="005E7B0A" w:rsidRPr="00C70758" w:rsidRDefault="005E7B0A" w:rsidP="00FB465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E7B0A" w:rsidRDefault="005E7B0A" w:rsidP="00924C0E">
      <w:pPr>
        <w:rPr>
          <w:color w:val="000000"/>
        </w:rPr>
      </w:pPr>
    </w:p>
    <w:p w:rsidR="005E7B0A" w:rsidRDefault="005E7B0A" w:rsidP="00924C0E">
      <w:pPr>
        <w:rPr>
          <w:color w:val="000000"/>
        </w:rPr>
      </w:pPr>
    </w:p>
    <w:tbl>
      <w:tblPr>
        <w:tblW w:w="4744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0"/>
        <w:gridCol w:w="3687"/>
        <w:gridCol w:w="1135"/>
        <w:gridCol w:w="3401"/>
      </w:tblGrid>
      <w:tr w:rsidR="00655002" w:rsidRPr="00F0296D" w:rsidTr="00655002">
        <w:trPr>
          <w:trHeight w:val="3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55002" w:rsidRPr="00F0296D" w:rsidRDefault="00655002" w:rsidP="006550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Visión de Largo Plazo</w:t>
            </w:r>
          </w:p>
        </w:tc>
      </w:tr>
      <w:tr w:rsidR="00655002" w:rsidRPr="00F0296D" w:rsidTr="00CA4A9E">
        <w:trPr>
          <w:trHeight w:val="567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02" w:rsidRPr="00F0296D" w:rsidRDefault="00655002" w:rsidP="0051508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Área de Desarrollo Integrado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2" w:rsidRPr="00F0296D" w:rsidRDefault="007436F8" w:rsidP="005150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N/A</w:t>
            </w:r>
            <w:r w:rsidR="00655002" w:rsidRPr="00F0296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2" w:rsidRPr="00F0296D" w:rsidRDefault="00655002" w:rsidP="005150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Objetivo Estratégico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B14" w:rsidRDefault="00575B14" w:rsidP="00575B14">
            <w:r w:rsidRPr="00322828">
              <w:t>SEEY COORDINACIÓN DE ACCIONES ORIENTADAS A LA PRESTACIÓN DE SERVICIOS DE EDUCACIÓN, CULTURA, RECREACIÓN, DEPORTE Y EL DESARROLLO CIENTIFICO Y TECNOLÓGICO</w:t>
            </w:r>
          </w:p>
          <w:p w:rsidR="00655002" w:rsidRPr="00F0296D" w:rsidRDefault="00655002" w:rsidP="0051508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="-72" w:tblpY="4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CA4A9E" w:rsidRPr="00F0296D" w:rsidTr="00CA4A9E">
        <w:trPr>
          <w:trHeight w:val="279"/>
        </w:trPr>
        <w:tc>
          <w:tcPr>
            <w:tcW w:w="10065" w:type="dxa"/>
            <w:shd w:val="clear" w:color="auto" w:fill="339966"/>
            <w:noWrap/>
            <w:vAlign w:val="center"/>
          </w:tcPr>
          <w:p w:rsidR="00CA4A9E" w:rsidRPr="00CA4A9E" w:rsidRDefault="00CA4A9E" w:rsidP="00CA4A9E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  <w:lang w:eastAsia="es-ES"/>
              </w:rPr>
            </w:pPr>
            <w:r w:rsidRPr="00CA4A9E">
              <w:rPr>
                <w:rFonts w:ascii="Tahoma" w:hAnsi="Tahoma" w:cs="Tahoma"/>
                <w:bCs/>
                <w:sz w:val="20"/>
                <w:szCs w:val="20"/>
                <w:lang w:eastAsia="es-ES"/>
              </w:rPr>
              <w:t>Compromiso 2012 - 2018</w:t>
            </w:r>
          </w:p>
        </w:tc>
      </w:tr>
      <w:tr w:rsidR="00CA4A9E" w:rsidRPr="00F0296D" w:rsidTr="00CA4A9E">
        <w:trPr>
          <w:trHeight w:val="420"/>
        </w:trPr>
        <w:tc>
          <w:tcPr>
            <w:tcW w:w="10065" w:type="dxa"/>
            <w:noWrap/>
            <w:vAlign w:val="bottom"/>
          </w:tcPr>
          <w:p w:rsidR="00CA4A9E" w:rsidRDefault="00CA4A9E" w:rsidP="00CA4A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s-ES"/>
              </w:rPr>
            </w:pPr>
          </w:p>
          <w:p w:rsidR="00257282" w:rsidRDefault="00257282" w:rsidP="00257282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Ampliar la cobertura y mejorar la calidad de la educación artística que se ofrece en las escuelas de educación básica del estado.</w:t>
            </w:r>
          </w:p>
          <w:p w:rsidR="00CA4A9E" w:rsidRPr="00257282" w:rsidRDefault="00CA4A9E" w:rsidP="00CA4A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MX" w:eastAsia="es-ES"/>
              </w:rPr>
            </w:pPr>
          </w:p>
          <w:p w:rsidR="00CA4A9E" w:rsidRPr="00F0296D" w:rsidRDefault="00CA4A9E" w:rsidP="00CA4A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5E7B0A" w:rsidRDefault="005E7B0A">
      <w:pPr>
        <w:rPr>
          <w:rFonts w:ascii="Tahoma" w:hAnsi="Tahoma" w:cs="Tahoma"/>
          <w:color w:val="008000"/>
          <w:sz w:val="20"/>
          <w:szCs w:val="20"/>
        </w:rPr>
      </w:pPr>
    </w:p>
    <w:p w:rsidR="006C0CBA" w:rsidRDefault="006C0CBA">
      <w:pPr>
        <w:rPr>
          <w:rFonts w:ascii="Tahoma" w:hAnsi="Tahoma" w:cs="Tahoma"/>
          <w:color w:val="008000"/>
          <w:sz w:val="20"/>
          <w:szCs w:val="20"/>
        </w:rPr>
      </w:pPr>
    </w:p>
    <w:tbl>
      <w:tblPr>
        <w:tblpPr w:leftFromText="141" w:rightFromText="141" w:vertAnchor="text" w:horzAnchor="margin" w:tblpY="47"/>
        <w:tblW w:w="1034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8719"/>
      </w:tblGrid>
      <w:tr w:rsidR="006C0CBA" w:rsidRPr="00F0296D" w:rsidTr="006C0CBA">
        <w:trPr>
          <w:trHeight w:val="31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bottom"/>
          </w:tcPr>
          <w:p w:rsidR="006C0CBA" w:rsidRPr="00F0296D" w:rsidRDefault="006C0CBA" w:rsidP="00511A7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Unidad</w:t>
            </w:r>
            <w:r w:rsidR="00511A7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Corresponsable</w:t>
            </w: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C0CBA" w:rsidRPr="00F0296D" w:rsidTr="006C0CBA">
        <w:trPr>
          <w:trHeight w:val="285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CBA" w:rsidRPr="00F0296D" w:rsidRDefault="006C0CBA" w:rsidP="006C0CB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8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CBA" w:rsidRPr="00F0296D" w:rsidRDefault="006C0CBA" w:rsidP="006C0CB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F0296D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Descripción</w:t>
            </w:r>
          </w:p>
        </w:tc>
      </w:tr>
      <w:tr w:rsidR="006C0CBA" w:rsidRPr="00F0296D" w:rsidTr="006C0CBA">
        <w:trPr>
          <w:trHeight w:val="285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CBA" w:rsidRPr="00F0296D" w:rsidRDefault="006C0CBA" w:rsidP="006C0CBA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CBA" w:rsidRPr="00F0296D" w:rsidRDefault="008C3147" w:rsidP="006C0CB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FUNDACIÓN CULTURAL MACAY, A. C.</w:t>
            </w:r>
            <w:r w:rsidR="006C0CBA" w:rsidRPr="00F0296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7E63E7" w:rsidRPr="0082154F" w:rsidRDefault="007E63E7" w:rsidP="0082154F">
      <w:pPr>
        <w:rPr>
          <w:b/>
          <w:bCs/>
          <w:color w:val="000000"/>
        </w:rPr>
      </w:pPr>
    </w:p>
    <w:p w:rsidR="005E7B0A" w:rsidRPr="007D2008" w:rsidRDefault="005E7B0A" w:rsidP="00D13068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7D2008">
        <w:rPr>
          <w:b/>
          <w:bCs/>
          <w:color w:val="000000"/>
        </w:rPr>
        <w:t>Objetivos e Indicadores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87"/>
        <w:gridCol w:w="4189"/>
        <w:gridCol w:w="2022"/>
        <w:gridCol w:w="3108"/>
      </w:tblGrid>
      <w:tr w:rsidR="005E7B0A" w:rsidRPr="00A72751" w:rsidTr="00511A78">
        <w:trPr>
          <w:trHeight w:val="72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A87771" w:rsidRDefault="005E7B0A" w:rsidP="005A7EC8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A87771">
              <w:rPr>
                <w:color w:val="000000"/>
                <w:lang w:eastAsia="es-ES"/>
              </w:rPr>
              <w:t>Objetivo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47" w:rsidRDefault="008C3147" w:rsidP="008C3147">
            <w:r w:rsidRPr="005165D4">
              <w:t>O</w:t>
            </w:r>
            <w:r>
              <w:t>FERTA CULTURAL INCREMENTADA MEDIANTE EXPOSICIONES DE ARTE CONTÉMPORANEO, EVENTOS DE EXPRESIÓN MULTIDICIPLINARIA Y PROGRAMAS</w:t>
            </w:r>
            <w:r w:rsidRPr="00964446">
              <w:t xml:space="preserve"> </w:t>
            </w:r>
            <w:r>
              <w:lastRenderedPageBreak/>
              <w:t xml:space="preserve">EDUCATIVOS DE ARTE </w:t>
            </w:r>
            <w:bookmarkStart w:id="0" w:name="_GoBack"/>
            <w:bookmarkEnd w:id="0"/>
            <w:r w:rsidR="00A357BD">
              <w:t>CONTÉMPORANEO,</w:t>
            </w:r>
            <w:r w:rsidR="001A1AAD">
              <w:t xml:space="preserve"> LITERATURA </w:t>
            </w:r>
            <w:r>
              <w:t xml:space="preserve">Y </w:t>
            </w:r>
            <w:r w:rsidR="001A1AAD">
              <w:t>CINE</w:t>
            </w:r>
            <w:r>
              <w:t>.</w:t>
            </w:r>
          </w:p>
          <w:p w:rsidR="005E7B0A" w:rsidRPr="00A87771" w:rsidRDefault="005E7B0A" w:rsidP="005A7EC8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A87771" w:rsidRDefault="005E7B0A" w:rsidP="005A7EC8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lastRenderedPageBreak/>
              <w:t>Población Programada a Atender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Default="005E7B0A" w:rsidP="005A7EC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  <w:p w:rsidR="005E7B0A" w:rsidRPr="00A72751" w:rsidRDefault="008C3147" w:rsidP="005A7EC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>
              <w:t xml:space="preserve">POBLACIÓN DE BAJOS RECURSOS ECONOMICOS, ALUMNOS DE LAS ESCUELAS DEL INTERIOR DEL </w:t>
            </w:r>
            <w:r>
              <w:lastRenderedPageBreak/>
              <w:t>ESTADO INCLUYENDO A SUS COMISARIAS.</w:t>
            </w:r>
          </w:p>
        </w:tc>
      </w:tr>
      <w:tr w:rsidR="005E7B0A" w:rsidRPr="00A72751" w:rsidTr="00511A78">
        <w:trPr>
          <w:trHeight w:val="536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A87771" w:rsidRDefault="005E7B0A" w:rsidP="0072007C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lastRenderedPageBreak/>
              <w:t>Compromiso de Género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Pr="00A87771" w:rsidRDefault="00511A78" w:rsidP="005A7EC8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N/A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B0A" w:rsidRDefault="005E7B0A" w:rsidP="005A7EC8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</w:p>
          <w:p w:rsidR="00511A78" w:rsidRPr="00A87771" w:rsidRDefault="00511A78" w:rsidP="00511A78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5E7B0A" w:rsidRPr="00A72751" w:rsidRDefault="005E7B0A" w:rsidP="005A7EC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</w:tc>
      </w:tr>
    </w:tbl>
    <w:p w:rsidR="00511A78" w:rsidRDefault="00511A78" w:rsidP="00511A78">
      <w:pPr>
        <w:pStyle w:val="Prrafodelista"/>
        <w:numPr>
          <w:ilvl w:val="0"/>
          <w:numId w:val="1"/>
        </w:numPr>
        <w:spacing w:after="0" w:line="240" w:lineRule="auto"/>
      </w:pPr>
      <w:r>
        <w:t>INDICADOR</w:t>
      </w:r>
    </w:p>
    <w:p w:rsidR="00511A78" w:rsidRPr="00511A78" w:rsidRDefault="00511A78" w:rsidP="00511A78">
      <w:pPr>
        <w:tabs>
          <w:tab w:val="left" w:pos="2955"/>
        </w:tabs>
        <w:spacing w:after="0" w:line="240" w:lineRule="auto"/>
        <w:ind w:left="360"/>
        <w:rPr>
          <w:color w:val="000000"/>
        </w:rPr>
      </w:pPr>
    </w:p>
    <w:tbl>
      <w:tblPr>
        <w:tblW w:w="9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642"/>
        <w:gridCol w:w="736"/>
        <w:gridCol w:w="230"/>
        <w:gridCol w:w="1930"/>
        <w:gridCol w:w="222"/>
        <w:gridCol w:w="378"/>
        <w:gridCol w:w="1492"/>
        <w:gridCol w:w="1408"/>
        <w:gridCol w:w="1520"/>
        <w:gridCol w:w="42"/>
      </w:tblGrid>
      <w:tr w:rsidR="00511A78" w:rsidRPr="00B87FC6" w:rsidTr="00515F66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Nombre de indicador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Definición</w:t>
            </w:r>
          </w:p>
        </w:tc>
      </w:tr>
      <w:tr w:rsidR="00511A78" w:rsidRPr="00B87FC6" w:rsidTr="00515F66">
        <w:trPr>
          <w:trHeight w:val="300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7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Porcentaje de cobertura de la población objetivo</w:t>
            </w:r>
          </w:p>
        </w:tc>
        <w:tc>
          <w:tcPr>
            <w:tcW w:w="48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Mide la proporción de la población beneficiada con relación a la población objetivo.</w:t>
            </w:r>
          </w:p>
        </w:tc>
      </w:tr>
      <w:tr w:rsidR="00511A78" w:rsidRPr="00B87FC6" w:rsidTr="00515F66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trHeight w:val="30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7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Método de cálculo</w:t>
            </w:r>
          </w:p>
        </w:tc>
        <w:tc>
          <w:tcPr>
            <w:tcW w:w="5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Uso recomendado</w:t>
            </w: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A= (B/C)*100</w:t>
            </w:r>
          </w:p>
        </w:tc>
        <w:tc>
          <w:tcPr>
            <w:tcW w:w="566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 xml:space="preserve">Se recomienda su uso para Unidades Básicas de </w:t>
            </w:r>
            <w:proofErr w:type="spellStart"/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Presupuestación</w:t>
            </w:r>
            <w:proofErr w:type="spellEnd"/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 xml:space="preserve"> (UBP) en las que se entregan de manera constante, cantidades considerables de bienes y/o servicios a la sociedad. También aplica a las acciones que definen adecuadamente la población que presenta un problema y a la que deben atender.</w:t>
            </w: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56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56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56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gridAfter w:val="2"/>
          <w:wAfter w:w="1562" w:type="dxa"/>
          <w:trHeight w:val="300"/>
        </w:trPr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56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Metadatos</w:t>
            </w: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Tipo de Algoritmo: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Porcentaje</w:t>
            </w: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Periodicidad de cálculo: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Trimestral</w:t>
            </w: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Tendencia: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Ascendente</w:t>
            </w: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Ámbito de medición: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Servicios y bienes</w:t>
            </w:r>
          </w:p>
        </w:tc>
      </w:tr>
      <w:tr w:rsidR="00511A78" w:rsidRPr="00B87FC6" w:rsidTr="00515F66">
        <w:trPr>
          <w:gridAfter w:val="6"/>
          <w:wAfter w:w="5062" w:type="dxa"/>
          <w:trHeight w:val="300"/>
        </w:trPr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Dimensión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Eficacia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Variable 1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MX" w:eastAsia="es-MX"/>
              </w:rPr>
              <w:t>Variable 2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3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Total de población beneficiada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Total de población objetivo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Siglas</w:t>
            </w:r>
          </w:p>
        </w:tc>
        <w:tc>
          <w:tcPr>
            <w:tcW w:w="3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TPB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Siglas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TPO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Letra variable</w:t>
            </w:r>
          </w:p>
        </w:tc>
        <w:tc>
          <w:tcPr>
            <w:tcW w:w="3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Letra variable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C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49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7E63E7" w:rsidP="00515F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Dato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 w:rsidRPr="00B87FC6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A78" w:rsidRPr="00B87FC6" w:rsidRDefault="00C62EE2" w:rsidP="00C62E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16</w:t>
            </w:r>
            <w:r w:rsidR="00872CE1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5,</w:t>
            </w:r>
            <w:r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37</w:t>
            </w:r>
            <w:r w:rsidR="00872CE1"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  <w:t>4</w:t>
            </w:r>
          </w:p>
        </w:tc>
      </w:tr>
      <w:tr w:rsidR="00511A78" w:rsidRPr="00B87FC6" w:rsidTr="00515F66">
        <w:trPr>
          <w:gridAfter w:val="1"/>
          <w:wAfter w:w="42" w:type="dxa"/>
          <w:trHeight w:val="300"/>
        </w:trPr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34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78" w:rsidRPr="00B87FC6" w:rsidRDefault="00511A78" w:rsidP="00515F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MX" w:eastAsia="es-MX"/>
              </w:rPr>
            </w:pPr>
          </w:p>
        </w:tc>
      </w:tr>
    </w:tbl>
    <w:p w:rsidR="00511A78" w:rsidRPr="00511A78" w:rsidRDefault="00511A78" w:rsidP="00511A78">
      <w:pPr>
        <w:pStyle w:val="Prrafodelista"/>
        <w:tabs>
          <w:tab w:val="left" w:pos="2955"/>
        </w:tabs>
        <w:spacing w:after="0" w:line="240" w:lineRule="auto"/>
        <w:rPr>
          <w:color w:val="000000"/>
          <w:lang w:val="es-MX"/>
        </w:rPr>
      </w:pPr>
    </w:p>
    <w:p w:rsidR="005E7B0A" w:rsidRPr="00A72751" w:rsidRDefault="005E7B0A" w:rsidP="00510EDE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Entregables</w:t>
      </w:r>
    </w:p>
    <w:tbl>
      <w:tblPr>
        <w:tblpPr w:leftFromText="141" w:rightFromText="141" w:vertAnchor="text" w:horzAnchor="margin" w:tblpXSpec="center" w:tblpY="85"/>
        <w:tblW w:w="954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0"/>
        <w:gridCol w:w="1160"/>
        <w:gridCol w:w="1846"/>
        <w:gridCol w:w="1424"/>
        <w:gridCol w:w="2140"/>
      </w:tblGrid>
      <w:tr w:rsidR="005E7B0A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FE25E6" w:rsidRDefault="005E7B0A" w:rsidP="00FE25E6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FE25E6">
              <w:rPr>
                <w:color w:val="000000"/>
                <w:lang w:eastAsia="es-ES"/>
              </w:rPr>
              <w:t>Entregable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FE25E6" w:rsidRDefault="005E7B0A" w:rsidP="0072007C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Tipo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FE25E6" w:rsidRDefault="005E7B0A" w:rsidP="00FE25E6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FE25E6">
              <w:rPr>
                <w:color w:val="000000"/>
                <w:lang w:eastAsia="es-ES"/>
              </w:rPr>
              <w:t>Cantidad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FE25E6" w:rsidRDefault="005E7B0A" w:rsidP="00FE25E6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FE25E6">
              <w:rPr>
                <w:color w:val="000000"/>
                <w:lang w:eastAsia="es-ES"/>
              </w:rPr>
              <w:t>Unidad de Medida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E7B0A" w:rsidRPr="00FE25E6" w:rsidRDefault="005E7B0A" w:rsidP="00FE25E6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FE25E6">
              <w:rPr>
                <w:color w:val="000000"/>
                <w:lang w:eastAsia="es-ES"/>
              </w:rPr>
              <w:t>C.C. Participantes</w:t>
            </w:r>
          </w:p>
        </w:tc>
      </w:tr>
      <w:tr w:rsidR="005E7B0A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B0A" w:rsidRPr="00D87325" w:rsidRDefault="005E7B0A" w:rsidP="00B47883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</w:t>
            </w:r>
          </w:p>
          <w:p w:rsidR="005E7B0A" w:rsidRPr="00D87325" w:rsidRDefault="008C3147" w:rsidP="00B47883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EXPOSICIONES PARA LA POBLACIÓN EN GENERAL REALIZADA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8C3147" w:rsidP="00B47883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SERVICIOS FINALES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5E7B0A" w:rsidP="00457E5A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</w:t>
            </w:r>
            <w:r w:rsidR="00C62EE2">
              <w:rPr>
                <w:bCs/>
                <w:color w:val="000000"/>
                <w:lang w:eastAsia="es-ES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5E7B0A" w:rsidP="00B47883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</w:t>
            </w:r>
            <w:r w:rsidR="008C3147" w:rsidRPr="00D87325">
              <w:rPr>
                <w:bCs/>
                <w:color w:val="000000"/>
                <w:lang w:eastAsia="es-ES"/>
              </w:rPr>
              <w:t>EXPOSICIÓN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5E7B0A" w:rsidP="00326049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</w:t>
            </w:r>
            <w:r w:rsidR="00D87325"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  <w:tr w:rsidR="005E7B0A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B0A" w:rsidRPr="00A72751" w:rsidRDefault="005E7B0A" w:rsidP="0082154F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A72751">
              <w:rPr>
                <w:b/>
                <w:bCs/>
                <w:color w:val="000000"/>
                <w:lang w:eastAsia="es-ES"/>
              </w:rPr>
              <w:t> </w:t>
            </w:r>
          </w:p>
          <w:p w:rsidR="005E7B0A" w:rsidRPr="00D87325" w:rsidRDefault="00D87325" w:rsidP="00B4788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rFonts w:eastAsia="Times New Roman" w:cs="Times New Roman"/>
                <w:color w:val="000000"/>
                <w:lang w:eastAsia="es-MX"/>
              </w:rPr>
              <w:t>PROGRAMAS EN LOS MEDIOS DE COMUNICACIÓN REALIZADOS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D87325" w:rsidP="00D87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rFonts w:eastAsia="Times New Roman" w:cs="Times New Roman"/>
                <w:color w:val="000000"/>
                <w:lang w:eastAsia="es-MX"/>
              </w:rPr>
              <w:t>BIENES  FINALES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5E7B0A" w:rsidP="00457E5A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</w:t>
            </w:r>
            <w:r w:rsidR="00D87325" w:rsidRPr="00D87325">
              <w:rPr>
                <w:bCs/>
                <w:color w:val="000000"/>
                <w:lang w:eastAsia="es-ES"/>
              </w:rPr>
              <w:t>15</w:t>
            </w:r>
            <w:r w:rsidR="00C62EE2">
              <w:rPr>
                <w:bCs/>
                <w:color w:val="000000"/>
                <w:lang w:eastAsia="es-ES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D87325" w:rsidRDefault="00D87325" w:rsidP="00B47883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PROGRAMA</w:t>
            </w:r>
            <w:r w:rsidR="005E7B0A" w:rsidRPr="00D87325">
              <w:rPr>
                <w:bCs/>
                <w:color w:val="000000"/>
                <w:lang w:eastAsia="es-E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B0A" w:rsidRPr="00A72751" w:rsidRDefault="00D87325" w:rsidP="00B47883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  <w:tr w:rsidR="00D87325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325" w:rsidRPr="00D87325" w:rsidRDefault="00D87325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  <w:r w:rsidRPr="00D87325">
              <w:rPr>
                <w:rFonts w:eastAsia="Times New Roman" w:cs="Times New Roman"/>
                <w:color w:val="000000"/>
                <w:lang w:eastAsia="es-MX"/>
              </w:rPr>
              <w:lastRenderedPageBreak/>
              <w:t>TALLERES DE ARTE Y LITERATURA A NIÑOS DE ESCUELAS BÁSICAS REALIZADOS.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D87325" w:rsidRDefault="00D87325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rFonts w:eastAsia="Times New Roman" w:cs="Times New Roman"/>
                <w:color w:val="000000"/>
                <w:lang w:eastAsia="es-MX"/>
              </w:rPr>
              <w:t>SERVICIOS   FINALES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D87325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 </w:t>
            </w:r>
            <w:r w:rsidR="00C62EE2">
              <w:rPr>
                <w:bCs/>
                <w:color w:val="000000"/>
                <w:lang w:eastAsia="es-ES"/>
              </w:rPr>
              <w:t>569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D87325" w:rsidRDefault="00D87325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 TALLER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A72751" w:rsidRDefault="00D87325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  <w:tr w:rsidR="00D87325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325" w:rsidRPr="00457E5A" w:rsidRDefault="00457E5A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 w:rsidRPr="00457E5A">
              <w:rPr>
                <w:bCs/>
                <w:color w:val="000000"/>
                <w:lang w:eastAsia="es-ES"/>
              </w:rPr>
              <w:t xml:space="preserve">CENTRO </w:t>
            </w:r>
            <w:r w:rsidR="00D87325" w:rsidRPr="00457E5A">
              <w:rPr>
                <w:bCs/>
                <w:color w:val="000000"/>
                <w:lang w:eastAsia="es-ES"/>
              </w:rPr>
              <w:t> </w:t>
            </w:r>
            <w:r>
              <w:rPr>
                <w:bCs/>
                <w:color w:val="000000"/>
                <w:lang w:eastAsia="es-ES"/>
              </w:rPr>
              <w:t>VIRTUAL DE INVERTIGACION “LA RUPTURA”</w:t>
            </w:r>
          </w:p>
          <w:p w:rsidR="00D87325" w:rsidRPr="00A72751" w:rsidRDefault="00D87325" w:rsidP="00D87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A72751" w:rsidRDefault="00326049" w:rsidP="00326049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MX"/>
              </w:rPr>
              <w:t>SERVICIOS FINALES</w:t>
            </w:r>
            <w:r w:rsidRPr="00D87325">
              <w:rPr>
                <w:rFonts w:eastAsia="Times New Roman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A72751" w:rsidRDefault="00D87325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A72751">
              <w:rPr>
                <w:b/>
                <w:bCs/>
                <w:color w:val="000000"/>
                <w:lang w:eastAsia="es-ES"/>
              </w:rPr>
              <w:t> </w:t>
            </w:r>
            <w:r w:rsidR="00457E5A">
              <w:rPr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Pr="00457E5A" w:rsidRDefault="00D87325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A72751">
              <w:rPr>
                <w:b/>
                <w:bCs/>
                <w:color w:val="000000"/>
                <w:lang w:eastAsia="es-ES"/>
              </w:rPr>
              <w:t> </w:t>
            </w:r>
            <w:r w:rsidR="00457E5A" w:rsidRPr="00457E5A">
              <w:rPr>
                <w:bCs/>
                <w:color w:val="000000"/>
                <w:lang w:eastAsia="es-ES"/>
              </w:rPr>
              <w:t>ESPACIO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325" w:rsidRDefault="00D87325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A72751">
              <w:rPr>
                <w:b/>
                <w:bCs/>
                <w:color w:val="000000"/>
                <w:lang w:eastAsia="es-ES"/>
              </w:rPr>
              <w:t> </w:t>
            </w:r>
          </w:p>
          <w:p w:rsidR="00457E5A" w:rsidRDefault="00326049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  <w:p w:rsidR="00457E5A" w:rsidRPr="00A72751" w:rsidRDefault="00457E5A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</w:p>
        </w:tc>
      </w:tr>
      <w:tr w:rsidR="00457E5A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E5A" w:rsidRDefault="00457E5A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</w:p>
          <w:p w:rsidR="00457E5A" w:rsidRDefault="00457E5A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 xml:space="preserve">PROGRAMAS DE EXPRESION MULTIDISCIPLINARIA </w:t>
            </w:r>
          </w:p>
          <w:p w:rsidR="00457E5A" w:rsidRPr="00457E5A" w:rsidRDefault="00457E5A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E5A" w:rsidRPr="00D87325" w:rsidRDefault="00457E5A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  <w:r>
              <w:rPr>
                <w:rFonts w:eastAsia="Times New Roman" w:cs="Times New Roman"/>
                <w:color w:val="000000"/>
                <w:lang w:eastAsia="es-MX"/>
              </w:rPr>
              <w:t>SERVICIOS FINALES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E5A" w:rsidRPr="00457E5A" w:rsidRDefault="00C62EE2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E5A" w:rsidRPr="00457E5A" w:rsidRDefault="00457E5A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457E5A">
              <w:rPr>
                <w:bCs/>
                <w:color w:val="000000"/>
                <w:lang w:eastAsia="es-ES"/>
              </w:rPr>
              <w:t>PROGRAMA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E5A" w:rsidRPr="00A72751" w:rsidRDefault="00326049" w:rsidP="00D87325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  <w:tr w:rsidR="00326049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9" w:rsidRDefault="00326049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ESPACIOS CULTURALES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Default="00326049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</w:p>
          <w:p w:rsidR="00326049" w:rsidRDefault="00326049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  <w:r>
              <w:rPr>
                <w:rFonts w:eastAsia="Times New Roman" w:cs="Times New Roman"/>
                <w:color w:val="000000"/>
                <w:lang w:eastAsia="es-MX"/>
              </w:rPr>
              <w:t>SERVICIOS FINALES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Pr="00457E5A" w:rsidRDefault="00C62EE2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Pr="00457E5A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ESPACIO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Pr="00D87325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  <w:tr w:rsidR="00326049" w:rsidRPr="00A72751" w:rsidTr="0082154F">
        <w:trPr>
          <w:trHeight w:val="113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9" w:rsidRDefault="00326049" w:rsidP="00D87325">
            <w:pPr>
              <w:spacing w:after="0" w:line="240" w:lineRule="auto"/>
              <w:jc w:val="center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EMISION DE REVISTA MACAY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Default="00326049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  <w:r>
              <w:rPr>
                <w:rFonts w:eastAsia="Times New Roman" w:cs="Times New Roman"/>
                <w:color w:val="000000"/>
                <w:lang w:eastAsia="es-MX"/>
              </w:rPr>
              <w:t>BIENES</w:t>
            </w:r>
          </w:p>
          <w:p w:rsidR="00326049" w:rsidRDefault="00326049" w:rsidP="00D87325">
            <w:pPr>
              <w:spacing w:after="0" w:line="240" w:lineRule="auto"/>
              <w:rPr>
                <w:rFonts w:eastAsia="Times New Roman" w:cs="Times New Roman"/>
                <w:color w:val="000000"/>
                <w:lang w:eastAsia="es-MX"/>
              </w:rPr>
            </w:pPr>
            <w:r>
              <w:rPr>
                <w:rFonts w:eastAsia="Times New Roman" w:cs="Times New Roman"/>
                <w:color w:val="000000"/>
                <w:lang w:eastAsia="es-MX"/>
              </w:rPr>
              <w:t>FINALES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>
              <w:rPr>
                <w:bCs/>
                <w:color w:val="000000"/>
                <w:lang w:eastAsia="es-ES"/>
              </w:rPr>
              <w:t>REVISTA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049" w:rsidRPr="00D87325" w:rsidRDefault="00326049" w:rsidP="00D87325">
            <w:pPr>
              <w:spacing w:after="0" w:line="240" w:lineRule="auto"/>
              <w:rPr>
                <w:bCs/>
                <w:color w:val="000000"/>
                <w:lang w:eastAsia="es-ES"/>
              </w:rPr>
            </w:pPr>
            <w:r w:rsidRPr="00D87325">
              <w:rPr>
                <w:bCs/>
                <w:color w:val="000000"/>
                <w:lang w:eastAsia="es-ES"/>
              </w:rPr>
              <w:t>FUNDACIÓN CULTURAL MACAY, A. C.</w:t>
            </w:r>
          </w:p>
        </w:tc>
      </w:tr>
    </w:tbl>
    <w:p w:rsidR="00326049" w:rsidRPr="0082154F" w:rsidRDefault="00326049" w:rsidP="0082154F">
      <w:pPr>
        <w:rPr>
          <w:b/>
          <w:bCs/>
          <w:color w:val="000000"/>
        </w:rPr>
      </w:pPr>
    </w:p>
    <w:p w:rsidR="005E7B0A" w:rsidRPr="00A72751" w:rsidRDefault="005E7B0A" w:rsidP="00104509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A72751">
        <w:rPr>
          <w:b/>
          <w:bCs/>
          <w:color w:val="000000"/>
        </w:rPr>
        <w:t xml:space="preserve">Impacto </w:t>
      </w:r>
    </w:p>
    <w:tbl>
      <w:tblPr>
        <w:tblpPr w:leftFromText="141" w:rightFromText="141" w:vertAnchor="text" w:horzAnchor="margin" w:tblpY="3"/>
        <w:tblW w:w="4979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61"/>
      </w:tblGrid>
      <w:tr w:rsidR="005E7B0A" w:rsidRPr="00A72751" w:rsidTr="0082154F">
        <w:trPr>
          <w:trHeight w:val="1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5E7B0A" w:rsidRPr="00FE25E6" w:rsidRDefault="005E7B0A" w:rsidP="00FE25E6">
            <w:pPr>
              <w:spacing w:after="0" w:line="240" w:lineRule="auto"/>
              <w:rPr>
                <w:color w:val="000000"/>
                <w:lang w:eastAsia="es-ES"/>
              </w:rPr>
            </w:pPr>
            <w:r w:rsidRPr="00FE25E6">
              <w:rPr>
                <w:color w:val="000000"/>
                <w:lang w:eastAsia="es-ES"/>
              </w:rPr>
              <w:t>Impacto Espacial</w:t>
            </w:r>
            <w:r>
              <w:rPr>
                <w:color w:val="000000"/>
                <w:lang w:eastAsia="es-ES"/>
              </w:rPr>
              <w:t xml:space="preserve"> - </w:t>
            </w:r>
            <w:r w:rsidRPr="00FE25E6">
              <w:rPr>
                <w:color w:val="000000"/>
                <w:lang w:eastAsia="es-ES"/>
              </w:rPr>
              <w:t xml:space="preserve"> Municipios</w:t>
            </w:r>
          </w:p>
        </w:tc>
      </w:tr>
      <w:tr w:rsidR="005E7B0A" w:rsidRPr="00A72751" w:rsidTr="0082154F">
        <w:trPr>
          <w:trHeight w:val="26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0A" w:rsidRDefault="005E7B0A" w:rsidP="00B4788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  <w:p w:rsidR="005E7B0A" w:rsidRDefault="00590FCE" w:rsidP="00B4788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TODO EL ESTADO</w:t>
            </w:r>
          </w:p>
          <w:p w:rsidR="0080776C" w:rsidRDefault="0080776C" w:rsidP="00B4788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  <w:p w:rsidR="0080776C" w:rsidRPr="00A72751" w:rsidRDefault="0080776C" w:rsidP="00B4788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</w:p>
        </w:tc>
      </w:tr>
      <w:tr w:rsidR="005E7B0A" w:rsidRPr="00A72751" w:rsidTr="0082154F">
        <w:trPr>
          <w:trHeight w:val="26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A" w:rsidRPr="00A72751" w:rsidRDefault="005E7B0A" w:rsidP="00B47883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</w:p>
        </w:tc>
      </w:tr>
    </w:tbl>
    <w:p w:rsidR="005E7B0A" w:rsidRDefault="005E7B0A" w:rsidP="009041B6">
      <w:pPr>
        <w:pStyle w:val="Prrafodelista"/>
        <w:rPr>
          <w:b/>
          <w:bCs/>
          <w:color w:val="000000"/>
        </w:rPr>
      </w:pPr>
    </w:p>
    <w:p w:rsidR="0080776C" w:rsidRPr="0082154F" w:rsidRDefault="00511A78" w:rsidP="0082154F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Costo Total: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31"/>
        <w:gridCol w:w="3362"/>
        <w:gridCol w:w="3269"/>
      </w:tblGrid>
      <w:tr w:rsidR="00372A51" w:rsidTr="00372A51">
        <w:tc>
          <w:tcPr>
            <w:tcW w:w="3331" w:type="dxa"/>
          </w:tcPr>
          <w:p w:rsidR="00372A51" w:rsidRDefault="00372A51" w:rsidP="00515F66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Gobierno del Estado</w:t>
            </w:r>
          </w:p>
        </w:tc>
        <w:tc>
          <w:tcPr>
            <w:tcW w:w="3362" w:type="dxa"/>
          </w:tcPr>
          <w:p w:rsidR="00372A51" w:rsidRDefault="00372A51" w:rsidP="00872CE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 </w:t>
            </w:r>
            <w:r w:rsidR="00E55D23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15,</w:t>
            </w:r>
            <w:r w:rsidR="00872CE1">
              <w:rPr>
                <w:b/>
                <w:bCs/>
                <w:color w:val="000000"/>
              </w:rPr>
              <w:t>851</w:t>
            </w:r>
            <w:r>
              <w:rPr>
                <w:b/>
                <w:bCs/>
                <w:color w:val="000000"/>
              </w:rPr>
              <w:t>,</w:t>
            </w:r>
            <w:r w:rsidR="00872CE1">
              <w:rPr>
                <w:b/>
                <w:bCs/>
                <w:color w:val="000000"/>
              </w:rPr>
              <w:t>903.94</w:t>
            </w:r>
          </w:p>
        </w:tc>
        <w:tc>
          <w:tcPr>
            <w:tcW w:w="3269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</w:p>
        </w:tc>
      </w:tr>
      <w:tr w:rsidR="00372A51" w:rsidTr="00372A51">
        <w:tc>
          <w:tcPr>
            <w:tcW w:w="3331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Donativos</w:t>
            </w:r>
          </w:p>
        </w:tc>
        <w:tc>
          <w:tcPr>
            <w:tcW w:w="3362" w:type="dxa"/>
          </w:tcPr>
          <w:p w:rsidR="00372A51" w:rsidRDefault="00872CE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         598,255.06</w:t>
            </w:r>
          </w:p>
        </w:tc>
        <w:tc>
          <w:tcPr>
            <w:tcW w:w="3269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</w:p>
        </w:tc>
      </w:tr>
      <w:tr w:rsidR="00372A51" w:rsidTr="00372A51">
        <w:tc>
          <w:tcPr>
            <w:tcW w:w="3331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Otros Ingresos</w:t>
            </w:r>
          </w:p>
        </w:tc>
        <w:tc>
          <w:tcPr>
            <w:tcW w:w="3362" w:type="dxa"/>
          </w:tcPr>
          <w:p w:rsidR="00372A51" w:rsidRDefault="00372A51" w:rsidP="00872CE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    </w:t>
            </w:r>
            <w:r w:rsidR="00511A78">
              <w:rPr>
                <w:b/>
                <w:bCs/>
                <w:color w:val="000000"/>
              </w:rPr>
              <w:t xml:space="preserve"> </w:t>
            </w:r>
            <w:r w:rsidR="00872CE1">
              <w:rPr>
                <w:b/>
                <w:bCs/>
                <w:color w:val="000000"/>
              </w:rPr>
              <w:t xml:space="preserve">   </w:t>
            </w:r>
            <w:r w:rsidR="00511A78">
              <w:rPr>
                <w:b/>
                <w:bCs/>
                <w:color w:val="000000"/>
              </w:rPr>
              <w:t xml:space="preserve"> </w:t>
            </w:r>
            <w:r w:rsidR="00872CE1">
              <w:rPr>
                <w:b/>
                <w:bCs/>
                <w:color w:val="000000"/>
              </w:rPr>
              <w:t>275,000.00</w:t>
            </w:r>
          </w:p>
        </w:tc>
        <w:tc>
          <w:tcPr>
            <w:tcW w:w="3269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</w:p>
        </w:tc>
      </w:tr>
      <w:tr w:rsidR="00372A51" w:rsidTr="00372A51">
        <w:tc>
          <w:tcPr>
            <w:tcW w:w="3331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TOTAL:</w:t>
            </w:r>
          </w:p>
        </w:tc>
        <w:tc>
          <w:tcPr>
            <w:tcW w:w="3362" w:type="dxa"/>
          </w:tcPr>
          <w:p w:rsidR="00372A51" w:rsidRDefault="00372A51" w:rsidP="00E55D23">
            <w:pPr>
              <w:pStyle w:val="Prrafodelista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</w:t>
            </w:r>
            <w:r w:rsidR="00E55D23"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 xml:space="preserve"> 1</w:t>
            </w:r>
            <w:r w:rsidR="00872CE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</w:t>
            </w:r>
            <w:r w:rsidR="00872CE1">
              <w:rPr>
                <w:b/>
                <w:bCs/>
                <w:color w:val="000000"/>
              </w:rPr>
              <w:t>725,159.</w:t>
            </w:r>
            <w:r w:rsidR="00E55D23">
              <w:rPr>
                <w:b/>
                <w:bCs/>
                <w:color w:val="000000"/>
              </w:rPr>
              <w:t>00</w:t>
            </w:r>
          </w:p>
        </w:tc>
        <w:tc>
          <w:tcPr>
            <w:tcW w:w="3269" w:type="dxa"/>
          </w:tcPr>
          <w:p w:rsidR="00372A51" w:rsidRDefault="00372A51" w:rsidP="00372A51">
            <w:pPr>
              <w:pStyle w:val="Prrafodelista"/>
              <w:ind w:left="0"/>
              <w:rPr>
                <w:b/>
                <w:bCs/>
                <w:color w:val="000000"/>
              </w:rPr>
            </w:pPr>
          </w:p>
        </w:tc>
      </w:tr>
    </w:tbl>
    <w:p w:rsidR="00372A51" w:rsidRPr="00372A51" w:rsidRDefault="00372A51" w:rsidP="00372A51">
      <w:pPr>
        <w:rPr>
          <w:b/>
          <w:bCs/>
          <w:color w:val="000000"/>
        </w:rPr>
      </w:pPr>
    </w:p>
    <w:p w:rsidR="005E7B0A" w:rsidRDefault="00E55D23">
      <w:pPr>
        <w:rPr>
          <w:color w:val="000000"/>
        </w:rPr>
      </w:pPr>
      <w:r>
        <w:rPr>
          <w:color w:val="000000"/>
        </w:rPr>
        <w:t xml:space="preserve"> </w:t>
      </w:r>
    </w:p>
    <w:p w:rsidR="005E7B0A" w:rsidRPr="00A72751" w:rsidRDefault="007E63E7">
      <w:pPr>
        <w:rPr>
          <w:color w:val="000000"/>
        </w:rPr>
      </w:pPr>
      <w:r>
        <w:rPr>
          <w:color w:val="000000"/>
        </w:rPr>
        <w:t>Elba Esther García Villarreal</w:t>
      </w:r>
      <w:r w:rsidR="003F229D">
        <w:rPr>
          <w:color w:val="000000"/>
        </w:rPr>
        <w:tab/>
      </w:r>
      <w:r w:rsidR="003F229D">
        <w:rPr>
          <w:color w:val="000000"/>
        </w:rPr>
        <w:tab/>
      </w:r>
      <w:r w:rsidR="003F229D">
        <w:rPr>
          <w:color w:val="000000"/>
        </w:rPr>
        <w:tab/>
        <w:t xml:space="preserve">C.P. Manuel </w:t>
      </w:r>
      <w:r>
        <w:rPr>
          <w:color w:val="000000"/>
        </w:rPr>
        <w:t xml:space="preserve">J. </w:t>
      </w:r>
      <w:r w:rsidR="003F229D">
        <w:rPr>
          <w:color w:val="000000"/>
        </w:rPr>
        <w:t>Cetina</w:t>
      </w:r>
      <w:r>
        <w:rPr>
          <w:color w:val="000000"/>
        </w:rPr>
        <w:t xml:space="preserve"> Chay</w:t>
      </w:r>
    </w:p>
    <w:tbl>
      <w:tblPr>
        <w:tblW w:w="3725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22"/>
        <w:gridCol w:w="1071"/>
        <w:gridCol w:w="2683"/>
        <w:gridCol w:w="1125"/>
      </w:tblGrid>
      <w:tr w:rsidR="007E63E7" w:rsidRPr="00A72751" w:rsidTr="007E63E7">
        <w:trPr>
          <w:trHeight w:val="425"/>
        </w:trPr>
        <w:tc>
          <w:tcPr>
            <w:tcW w:w="19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E63E7" w:rsidRPr="00A72751" w:rsidRDefault="007E63E7" w:rsidP="007E63E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Dirección General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63E7" w:rsidRPr="00A72751" w:rsidRDefault="007E63E7" w:rsidP="00720408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E63E7" w:rsidRPr="00A72751" w:rsidRDefault="007E63E7" w:rsidP="0072040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Administrador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63E7" w:rsidRPr="00A72751" w:rsidRDefault="007E63E7" w:rsidP="00720408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</w:p>
        </w:tc>
      </w:tr>
    </w:tbl>
    <w:p w:rsidR="00B43A1B" w:rsidRPr="00B43A1B" w:rsidRDefault="00B43A1B" w:rsidP="00B43A1B"/>
    <w:sectPr w:rsidR="00B43A1B" w:rsidRPr="00B43A1B" w:rsidSect="006C0CB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B1" w:rsidRDefault="00DB62B1" w:rsidP="00720408">
      <w:pPr>
        <w:spacing w:after="0" w:line="240" w:lineRule="auto"/>
      </w:pPr>
      <w:r>
        <w:separator/>
      </w:r>
    </w:p>
  </w:endnote>
  <w:endnote w:type="continuationSeparator" w:id="0">
    <w:p w:rsidR="00DB62B1" w:rsidRDefault="00DB62B1" w:rsidP="0072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CE" w:rsidRDefault="00590FCE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152D">
      <w:rPr>
        <w:noProof/>
      </w:rPr>
      <w:t>4</w:t>
    </w:r>
    <w:r>
      <w:rPr>
        <w:noProof/>
      </w:rPr>
      <w:fldChar w:fldCharType="end"/>
    </w:r>
  </w:p>
  <w:p w:rsidR="00590FCE" w:rsidRDefault="00590F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B1" w:rsidRDefault="00DB62B1" w:rsidP="00720408">
      <w:pPr>
        <w:spacing w:after="0" w:line="240" w:lineRule="auto"/>
      </w:pPr>
      <w:r>
        <w:separator/>
      </w:r>
    </w:p>
  </w:footnote>
  <w:footnote w:type="continuationSeparator" w:id="0">
    <w:p w:rsidR="00DB62B1" w:rsidRDefault="00DB62B1" w:rsidP="0072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CE" w:rsidRDefault="00457E5A" w:rsidP="00261452">
    <w:pPr>
      <w:pStyle w:val="Encabezado"/>
      <w:tabs>
        <w:tab w:val="clear" w:pos="4252"/>
        <w:tab w:val="clear" w:pos="8504"/>
        <w:tab w:val="center" w:pos="4819"/>
        <w:tab w:val="right" w:pos="9638"/>
      </w:tabs>
    </w:pPr>
    <w:r>
      <w:rPr>
        <w:noProof/>
        <w:lang w:val="es-MX" w:eastAsia="es-MX"/>
      </w:rPr>
      <w:drawing>
        <wp:inline distT="0" distB="0" distL="0" distR="0" wp14:anchorId="293861AE" wp14:editId="73081059">
          <wp:extent cx="2000250" cy="514350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0423" cy="51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0FCE">
      <w:tab/>
    </w:r>
    <w:r w:rsidR="00590FCE">
      <w:tab/>
      <w:t xml:space="preserve">Programa Operativo Anual </w:t>
    </w:r>
    <w:r w:rsidR="00872CE1">
      <w:t xml:space="preserve">del Ejercicio </w:t>
    </w:r>
    <w:r w:rsidR="00590FCE">
      <w:t>201</w:t>
    </w:r>
    <w:r w:rsidR="00872CE1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EA2"/>
    <w:multiLevelType w:val="hybridMultilevel"/>
    <w:tmpl w:val="0F4E7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8F3"/>
    <w:multiLevelType w:val="hybridMultilevel"/>
    <w:tmpl w:val="C9F660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945BA"/>
    <w:multiLevelType w:val="hybridMultilevel"/>
    <w:tmpl w:val="85B86D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45918"/>
    <w:multiLevelType w:val="hybridMultilevel"/>
    <w:tmpl w:val="0F4E7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374"/>
    <w:rsid w:val="000041EC"/>
    <w:rsid w:val="0000461E"/>
    <w:rsid w:val="00024F09"/>
    <w:rsid w:val="000253C9"/>
    <w:rsid w:val="000304CB"/>
    <w:rsid w:val="000613AA"/>
    <w:rsid w:val="00062AE8"/>
    <w:rsid w:val="00075F72"/>
    <w:rsid w:val="00076345"/>
    <w:rsid w:val="00081553"/>
    <w:rsid w:val="000A3CA2"/>
    <w:rsid w:val="000A715F"/>
    <w:rsid w:val="000F246D"/>
    <w:rsid w:val="00104509"/>
    <w:rsid w:val="00114084"/>
    <w:rsid w:val="0011647B"/>
    <w:rsid w:val="001210D0"/>
    <w:rsid w:val="001307B7"/>
    <w:rsid w:val="00132C52"/>
    <w:rsid w:val="0014097D"/>
    <w:rsid w:val="00143FDF"/>
    <w:rsid w:val="00161032"/>
    <w:rsid w:val="001A152D"/>
    <w:rsid w:val="001A1AAD"/>
    <w:rsid w:val="001F5235"/>
    <w:rsid w:val="0022113E"/>
    <w:rsid w:val="0022793E"/>
    <w:rsid w:val="0024125F"/>
    <w:rsid w:val="00255CA9"/>
    <w:rsid w:val="00257282"/>
    <w:rsid w:val="00257C24"/>
    <w:rsid w:val="00261452"/>
    <w:rsid w:val="00264E1B"/>
    <w:rsid w:val="002738ED"/>
    <w:rsid w:val="00281939"/>
    <w:rsid w:val="002A3E86"/>
    <w:rsid w:val="002B0275"/>
    <w:rsid w:val="002C3E86"/>
    <w:rsid w:val="002D4FD2"/>
    <w:rsid w:val="002F6374"/>
    <w:rsid w:val="00305E3D"/>
    <w:rsid w:val="00312573"/>
    <w:rsid w:val="003212B6"/>
    <w:rsid w:val="00322828"/>
    <w:rsid w:val="00326049"/>
    <w:rsid w:val="00372A51"/>
    <w:rsid w:val="0037646A"/>
    <w:rsid w:val="0038465D"/>
    <w:rsid w:val="00391B57"/>
    <w:rsid w:val="003A473B"/>
    <w:rsid w:val="003A6D47"/>
    <w:rsid w:val="003B1695"/>
    <w:rsid w:val="003B5394"/>
    <w:rsid w:val="003D6EA1"/>
    <w:rsid w:val="003F229D"/>
    <w:rsid w:val="00413D21"/>
    <w:rsid w:val="00422AA5"/>
    <w:rsid w:val="00435F02"/>
    <w:rsid w:val="0045694F"/>
    <w:rsid w:val="00457E5A"/>
    <w:rsid w:val="00473992"/>
    <w:rsid w:val="004A2B31"/>
    <w:rsid w:val="004A344C"/>
    <w:rsid w:val="004A5AB7"/>
    <w:rsid w:val="004B3CE5"/>
    <w:rsid w:val="004C5549"/>
    <w:rsid w:val="004E63A9"/>
    <w:rsid w:val="004F058B"/>
    <w:rsid w:val="00500F08"/>
    <w:rsid w:val="00510EDE"/>
    <w:rsid w:val="00511A78"/>
    <w:rsid w:val="00515088"/>
    <w:rsid w:val="00515D9C"/>
    <w:rsid w:val="00515DE1"/>
    <w:rsid w:val="005310AB"/>
    <w:rsid w:val="00575B14"/>
    <w:rsid w:val="00590FCE"/>
    <w:rsid w:val="00592249"/>
    <w:rsid w:val="005A7EC8"/>
    <w:rsid w:val="005C4E7D"/>
    <w:rsid w:val="005C5720"/>
    <w:rsid w:val="005C5A4E"/>
    <w:rsid w:val="005D411C"/>
    <w:rsid w:val="005E54BF"/>
    <w:rsid w:val="005E7B0A"/>
    <w:rsid w:val="005F3176"/>
    <w:rsid w:val="00602D24"/>
    <w:rsid w:val="006323EB"/>
    <w:rsid w:val="006439E8"/>
    <w:rsid w:val="00652532"/>
    <w:rsid w:val="00655002"/>
    <w:rsid w:val="00657B8D"/>
    <w:rsid w:val="006656B4"/>
    <w:rsid w:val="0066607E"/>
    <w:rsid w:val="006770DC"/>
    <w:rsid w:val="00680D01"/>
    <w:rsid w:val="006865BE"/>
    <w:rsid w:val="006B24B7"/>
    <w:rsid w:val="006B4137"/>
    <w:rsid w:val="006B7220"/>
    <w:rsid w:val="006B7CBE"/>
    <w:rsid w:val="006C0CBA"/>
    <w:rsid w:val="006D13F5"/>
    <w:rsid w:val="006F71AF"/>
    <w:rsid w:val="006F7402"/>
    <w:rsid w:val="00705C67"/>
    <w:rsid w:val="0071430F"/>
    <w:rsid w:val="0072007C"/>
    <w:rsid w:val="00720408"/>
    <w:rsid w:val="00724870"/>
    <w:rsid w:val="00727D54"/>
    <w:rsid w:val="007309B9"/>
    <w:rsid w:val="007436F8"/>
    <w:rsid w:val="00757601"/>
    <w:rsid w:val="0076276E"/>
    <w:rsid w:val="00783271"/>
    <w:rsid w:val="007D2008"/>
    <w:rsid w:val="007E63E7"/>
    <w:rsid w:val="007F69B5"/>
    <w:rsid w:val="007F7BD1"/>
    <w:rsid w:val="008010E4"/>
    <w:rsid w:val="0080776C"/>
    <w:rsid w:val="00813B40"/>
    <w:rsid w:val="0082154F"/>
    <w:rsid w:val="0084005D"/>
    <w:rsid w:val="00855FF0"/>
    <w:rsid w:val="008572CA"/>
    <w:rsid w:val="00872CE1"/>
    <w:rsid w:val="00897586"/>
    <w:rsid w:val="00897D2A"/>
    <w:rsid w:val="008A0AA0"/>
    <w:rsid w:val="008A7B33"/>
    <w:rsid w:val="008C3147"/>
    <w:rsid w:val="008C7776"/>
    <w:rsid w:val="008D33D0"/>
    <w:rsid w:val="008E173A"/>
    <w:rsid w:val="008E41AF"/>
    <w:rsid w:val="009041B6"/>
    <w:rsid w:val="00911999"/>
    <w:rsid w:val="009119CE"/>
    <w:rsid w:val="00916D1B"/>
    <w:rsid w:val="009217D9"/>
    <w:rsid w:val="00924C0E"/>
    <w:rsid w:val="00936797"/>
    <w:rsid w:val="00946598"/>
    <w:rsid w:val="00974714"/>
    <w:rsid w:val="00980FF0"/>
    <w:rsid w:val="009A2213"/>
    <w:rsid w:val="009D4C1D"/>
    <w:rsid w:val="009D51E9"/>
    <w:rsid w:val="00A11A02"/>
    <w:rsid w:val="00A357BD"/>
    <w:rsid w:val="00A40C20"/>
    <w:rsid w:val="00A72751"/>
    <w:rsid w:val="00A87771"/>
    <w:rsid w:val="00A94888"/>
    <w:rsid w:val="00AD23A0"/>
    <w:rsid w:val="00AE49BC"/>
    <w:rsid w:val="00B0030C"/>
    <w:rsid w:val="00B015C5"/>
    <w:rsid w:val="00B07B75"/>
    <w:rsid w:val="00B12FD0"/>
    <w:rsid w:val="00B16F38"/>
    <w:rsid w:val="00B27133"/>
    <w:rsid w:val="00B43A1B"/>
    <w:rsid w:val="00B47883"/>
    <w:rsid w:val="00B75F39"/>
    <w:rsid w:val="00B76F73"/>
    <w:rsid w:val="00B82365"/>
    <w:rsid w:val="00B87FC6"/>
    <w:rsid w:val="00BC5139"/>
    <w:rsid w:val="00BD4B9D"/>
    <w:rsid w:val="00BE619D"/>
    <w:rsid w:val="00C06FDF"/>
    <w:rsid w:val="00C151CB"/>
    <w:rsid w:val="00C62EE2"/>
    <w:rsid w:val="00C65D83"/>
    <w:rsid w:val="00C70758"/>
    <w:rsid w:val="00C72125"/>
    <w:rsid w:val="00C86E6D"/>
    <w:rsid w:val="00C96899"/>
    <w:rsid w:val="00C96D28"/>
    <w:rsid w:val="00CA1095"/>
    <w:rsid w:val="00CA4A9E"/>
    <w:rsid w:val="00CC1F68"/>
    <w:rsid w:val="00CD176C"/>
    <w:rsid w:val="00CE79EA"/>
    <w:rsid w:val="00CF0CAC"/>
    <w:rsid w:val="00CF2EF4"/>
    <w:rsid w:val="00D0428C"/>
    <w:rsid w:val="00D13068"/>
    <w:rsid w:val="00D17BC0"/>
    <w:rsid w:val="00D24BF2"/>
    <w:rsid w:val="00D47E2E"/>
    <w:rsid w:val="00D74E19"/>
    <w:rsid w:val="00D81C9D"/>
    <w:rsid w:val="00D86F92"/>
    <w:rsid w:val="00D87325"/>
    <w:rsid w:val="00D94822"/>
    <w:rsid w:val="00DA6A0B"/>
    <w:rsid w:val="00DB62B1"/>
    <w:rsid w:val="00DC6E4A"/>
    <w:rsid w:val="00DE15F1"/>
    <w:rsid w:val="00DE6C85"/>
    <w:rsid w:val="00DF675B"/>
    <w:rsid w:val="00E00CDA"/>
    <w:rsid w:val="00E23237"/>
    <w:rsid w:val="00E25EFD"/>
    <w:rsid w:val="00E26A77"/>
    <w:rsid w:val="00E33D1D"/>
    <w:rsid w:val="00E3773D"/>
    <w:rsid w:val="00E4349A"/>
    <w:rsid w:val="00E55D23"/>
    <w:rsid w:val="00E6144B"/>
    <w:rsid w:val="00E66BE4"/>
    <w:rsid w:val="00E72484"/>
    <w:rsid w:val="00E855CF"/>
    <w:rsid w:val="00EC7159"/>
    <w:rsid w:val="00ED54E2"/>
    <w:rsid w:val="00EE58BD"/>
    <w:rsid w:val="00EF5F7F"/>
    <w:rsid w:val="00F0296D"/>
    <w:rsid w:val="00F02E12"/>
    <w:rsid w:val="00F05863"/>
    <w:rsid w:val="00F106FF"/>
    <w:rsid w:val="00F21F44"/>
    <w:rsid w:val="00F87C49"/>
    <w:rsid w:val="00F9364F"/>
    <w:rsid w:val="00FA762A"/>
    <w:rsid w:val="00FB4652"/>
    <w:rsid w:val="00FD3F7E"/>
    <w:rsid w:val="00FD7352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899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20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20408"/>
  </w:style>
  <w:style w:type="paragraph" w:styleId="Piedepgina">
    <w:name w:val="footer"/>
    <w:basedOn w:val="Normal"/>
    <w:link w:val="PiedepginaCar"/>
    <w:uiPriority w:val="99"/>
    <w:rsid w:val="00720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20408"/>
  </w:style>
  <w:style w:type="paragraph" w:styleId="Textodeglobo">
    <w:name w:val="Balloon Text"/>
    <w:basedOn w:val="Normal"/>
    <w:link w:val="TextodegloboCar"/>
    <w:uiPriority w:val="99"/>
    <w:semiHidden/>
    <w:rsid w:val="0072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04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9217D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D13068"/>
    <w:pPr>
      <w:ind w:left="720"/>
    </w:pPr>
  </w:style>
  <w:style w:type="character" w:styleId="Refdecomentario">
    <w:name w:val="annotation reference"/>
    <w:basedOn w:val="Fuentedeprrafopredeter"/>
    <w:uiPriority w:val="99"/>
    <w:semiHidden/>
    <w:rsid w:val="00500F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00F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00F0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00F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0F08"/>
    <w:rPr>
      <w:b/>
      <w:bCs/>
      <w:lang w:eastAsia="en-US"/>
    </w:rPr>
  </w:style>
  <w:style w:type="paragraph" w:customStyle="1" w:styleId="Default">
    <w:name w:val="Default"/>
    <w:rsid w:val="0025728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del Estado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 gabriel.herrera</dc:creator>
  <cp:keywords/>
  <dc:description/>
  <cp:lastModifiedBy>Administracion</cp:lastModifiedBy>
  <cp:revision>30</cp:revision>
  <cp:lastPrinted>2016-02-12T19:08:00Z</cp:lastPrinted>
  <dcterms:created xsi:type="dcterms:W3CDTF">2012-10-29T17:19:00Z</dcterms:created>
  <dcterms:modified xsi:type="dcterms:W3CDTF">2016-10-24T03:20:00Z</dcterms:modified>
</cp:coreProperties>
</file>